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1643" w:rsidRDefault="00D01643" w:rsidP="008076CA">
      <w:pPr>
        <w:ind w:right="-285" w:firstLine="3969"/>
        <w:rPr>
          <w:sz w:val="32"/>
        </w:rPr>
      </w:pPr>
      <w:r>
        <w:rPr>
          <w:color w:val="FFFF00"/>
        </w:rPr>
        <w:t xml:space="preserve">   </w:t>
      </w:r>
      <w:r w:rsidRPr="00E615EB">
        <w:rPr>
          <w:color w:val="FFFF00"/>
        </w:rPr>
        <w:object w:dxaOrig="1180" w:dyaOrig="152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9.25pt;height:74.25pt" o:ole="" filled="t" fillcolor="yellow">
            <v:imagedata r:id="rId5" o:title=""/>
          </v:shape>
          <o:OLEObject Type="Embed" ProgID="Word.Picture.8" ShapeID="_x0000_i1025" DrawAspect="Content" ObjectID="_1742218927" r:id="rId6"/>
        </w:object>
      </w:r>
    </w:p>
    <w:p w:rsidR="00D01643" w:rsidRDefault="00D01643" w:rsidP="008076CA">
      <w:pPr>
        <w:pStyle w:val="Title"/>
        <w:rPr>
          <w:sz w:val="40"/>
        </w:rPr>
      </w:pPr>
      <w:r>
        <w:rPr>
          <w:sz w:val="40"/>
        </w:rPr>
        <w:t>Российская Федерация</w:t>
      </w:r>
    </w:p>
    <w:p w:rsidR="00D01643" w:rsidRDefault="00D01643" w:rsidP="008076CA">
      <w:pPr>
        <w:pStyle w:val="Subtitle"/>
        <w:tabs>
          <w:tab w:val="left" w:pos="5387"/>
        </w:tabs>
      </w:pPr>
      <w:r>
        <w:t>Брянская область</w:t>
      </w:r>
    </w:p>
    <w:p w:rsidR="00D01643" w:rsidRDefault="00D01643" w:rsidP="008076CA">
      <w:pPr>
        <w:pStyle w:val="Subtitle"/>
        <w:pBdr>
          <w:bottom w:val="single" w:sz="12" w:space="1" w:color="auto"/>
        </w:pBdr>
      </w:pPr>
      <w:r>
        <w:t>Мглинский районный Совет народных депутатов</w:t>
      </w:r>
    </w:p>
    <w:p w:rsidR="00D01643" w:rsidRDefault="00D01643" w:rsidP="008076CA">
      <w:pPr>
        <w:pStyle w:val="Subtitle"/>
        <w:pBdr>
          <w:bottom w:val="single" w:sz="12" w:space="1" w:color="auto"/>
        </w:pBdr>
        <w:rPr>
          <w:sz w:val="16"/>
          <w:szCs w:val="16"/>
        </w:rPr>
      </w:pPr>
    </w:p>
    <w:p w:rsidR="00D01643" w:rsidRDefault="00D01643" w:rsidP="008076CA">
      <w:pPr>
        <w:pStyle w:val="Subtitle"/>
        <w:tabs>
          <w:tab w:val="left" w:pos="2127"/>
        </w:tabs>
      </w:pPr>
      <w:r>
        <w:t>РЕШЕНИЕ</w:t>
      </w:r>
    </w:p>
    <w:p w:rsidR="00D01643" w:rsidRDefault="00D01643" w:rsidP="008076CA">
      <w:pPr>
        <w:pStyle w:val="PlainText"/>
        <w:jc w:val="righ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проект</w:t>
      </w:r>
    </w:p>
    <w:p w:rsidR="00D01643" w:rsidRDefault="00D01643" w:rsidP="008076CA">
      <w:pPr>
        <w:pStyle w:val="PlainText"/>
        <w:rPr>
          <w:rFonts w:ascii="Times New Roman" w:hAnsi="Times New Roman"/>
          <w:sz w:val="28"/>
        </w:rPr>
      </w:pPr>
    </w:p>
    <w:p w:rsidR="00D01643" w:rsidRPr="00A97682" w:rsidRDefault="00D01643" w:rsidP="008076CA">
      <w:pPr>
        <w:pStyle w:val="PlainText"/>
        <w:rPr>
          <w:rFonts w:ascii="Times New Roman" w:hAnsi="Times New Roman"/>
          <w:sz w:val="28"/>
        </w:rPr>
      </w:pPr>
      <w:r w:rsidRPr="00F14585">
        <w:rPr>
          <w:rFonts w:ascii="Times New Roman" w:hAnsi="Times New Roman"/>
          <w:sz w:val="28"/>
        </w:rPr>
        <w:t xml:space="preserve">от </w:t>
      </w:r>
      <w:r>
        <w:rPr>
          <w:rFonts w:ascii="Times New Roman" w:hAnsi="Times New Roman"/>
          <w:sz w:val="28"/>
          <w:u w:val="single"/>
        </w:rPr>
        <w:t xml:space="preserve"> апреля 2023 года </w:t>
      </w:r>
      <w:r>
        <w:rPr>
          <w:rFonts w:ascii="Times New Roman" w:hAnsi="Times New Roman"/>
          <w:sz w:val="28"/>
        </w:rPr>
        <w:t xml:space="preserve">   №  </w:t>
      </w:r>
      <w:r>
        <w:rPr>
          <w:rFonts w:ascii="Times New Roman" w:hAnsi="Times New Roman"/>
          <w:sz w:val="28"/>
          <w:u w:val="single"/>
        </w:rPr>
        <w:t>6-</w:t>
      </w:r>
    </w:p>
    <w:p w:rsidR="00D01643" w:rsidRDefault="00D01643" w:rsidP="008076CA">
      <w:pPr>
        <w:pStyle w:val="PlainText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 xml:space="preserve">   г. Мглин</w:t>
      </w:r>
    </w:p>
    <w:p w:rsidR="00D01643" w:rsidRPr="009C01D3" w:rsidRDefault="00D01643" w:rsidP="008076CA">
      <w:p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  <w:lang w:eastAsia="ru-RU"/>
        </w:rPr>
      </w:pPr>
    </w:p>
    <w:p w:rsidR="00D01643" w:rsidRDefault="00D01643" w:rsidP="00042793">
      <w:pPr>
        <w:shd w:val="clear" w:color="auto" w:fill="FFFFFF"/>
        <w:spacing w:before="312" w:after="0" w:line="326" w:lineRule="exact"/>
        <w:ind w:right="3994"/>
        <w:jc w:val="both"/>
        <w:rPr>
          <w:rFonts w:ascii="Times New Roman" w:hAnsi="Times New Roman"/>
          <w:sz w:val="28"/>
          <w:szCs w:val="28"/>
        </w:rPr>
      </w:pPr>
      <w:r w:rsidRPr="004A27F3">
        <w:rPr>
          <w:rFonts w:ascii="Times New Roman" w:hAnsi="Times New Roman"/>
          <w:sz w:val="28"/>
          <w:szCs w:val="28"/>
          <w:lang w:eastAsia="ru-RU"/>
        </w:rPr>
        <w:t xml:space="preserve">Об утверждении  </w:t>
      </w:r>
      <w:r w:rsidRPr="004A27F3">
        <w:rPr>
          <w:rFonts w:ascii="Times New Roman" w:hAnsi="Times New Roman"/>
          <w:sz w:val="28"/>
          <w:szCs w:val="28"/>
        </w:rPr>
        <w:t>Перечня индикаторов риска нарушения обязательных требований</w:t>
      </w:r>
      <w:r>
        <w:rPr>
          <w:rFonts w:ascii="Times New Roman" w:hAnsi="Times New Roman"/>
          <w:sz w:val="28"/>
          <w:szCs w:val="28"/>
        </w:rPr>
        <w:t xml:space="preserve"> при осуществлении </w:t>
      </w:r>
      <w:r w:rsidRPr="004A27F3">
        <w:rPr>
          <w:rFonts w:ascii="Times New Roman" w:hAnsi="Times New Roman"/>
          <w:sz w:val="28"/>
          <w:szCs w:val="28"/>
        </w:rPr>
        <w:t xml:space="preserve"> муниципально</w:t>
      </w:r>
      <w:r>
        <w:rPr>
          <w:rFonts w:ascii="Times New Roman" w:hAnsi="Times New Roman"/>
          <w:sz w:val="28"/>
          <w:szCs w:val="28"/>
        </w:rPr>
        <w:t>го</w:t>
      </w:r>
      <w:r w:rsidRPr="004A27F3">
        <w:rPr>
          <w:rFonts w:ascii="Times New Roman" w:hAnsi="Times New Roman"/>
          <w:sz w:val="28"/>
          <w:szCs w:val="28"/>
        </w:rPr>
        <w:t xml:space="preserve">  земельно</w:t>
      </w:r>
      <w:r>
        <w:rPr>
          <w:rFonts w:ascii="Times New Roman" w:hAnsi="Times New Roman"/>
          <w:sz w:val="28"/>
          <w:szCs w:val="28"/>
        </w:rPr>
        <w:t>го</w:t>
      </w:r>
      <w:r w:rsidRPr="004A27F3">
        <w:rPr>
          <w:rFonts w:ascii="Times New Roman" w:hAnsi="Times New Roman"/>
          <w:sz w:val="28"/>
          <w:szCs w:val="28"/>
        </w:rPr>
        <w:t xml:space="preserve"> контрол</w:t>
      </w:r>
      <w:r>
        <w:rPr>
          <w:rFonts w:ascii="Times New Roman" w:hAnsi="Times New Roman"/>
          <w:sz w:val="28"/>
          <w:szCs w:val="28"/>
        </w:rPr>
        <w:t>я</w:t>
      </w:r>
      <w:r w:rsidRPr="004A27F3">
        <w:rPr>
          <w:rFonts w:ascii="Times New Roman" w:hAnsi="Times New Roman"/>
          <w:sz w:val="28"/>
          <w:szCs w:val="28"/>
        </w:rPr>
        <w:t xml:space="preserve"> на территории Мглинского муниципального района, городского и сельского поселений. </w:t>
      </w:r>
    </w:p>
    <w:p w:rsidR="00D01643" w:rsidRPr="004A27F3" w:rsidRDefault="00D01643" w:rsidP="009A188B">
      <w:pPr>
        <w:shd w:val="clear" w:color="auto" w:fill="FFFFFF"/>
        <w:spacing w:before="312" w:after="0" w:line="326" w:lineRule="exact"/>
        <w:ind w:right="3994"/>
        <w:rPr>
          <w:rFonts w:ascii="Times New Roman" w:hAnsi="Times New Roman"/>
          <w:sz w:val="28"/>
          <w:szCs w:val="28"/>
          <w:lang w:eastAsia="ru-RU"/>
        </w:rPr>
      </w:pPr>
    </w:p>
    <w:p w:rsidR="00D01643" w:rsidRPr="004A27F3" w:rsidRDefault="00D01643" w:rsidP="00042793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 </w:t>
      </w:r>
      <w:r w:rsidRPr="007D6092">
        <w:rPr>
          <w:rFonts w:ascii="Times New Roman" w:hAnsi="Times New Roman"/>
          <w:sz w:val="28"/>
          <w:szCs w:val="28"/>
          <w:lang w:eastAsia="ru-RU"/>
        </w:rPr>
        <w:t>В соответствии с </w:t>
      </w:r>
      <w:hyperlink r:id="rId7" w:anchor="8Q00LV" w:history="1">
        <w:r w:rsidRPr="007D6092">
          <w:rPr>
            <w:rFonts w:ascii="Times New Roman" w:hAnsi="Times New Roman"/>
            <w:sz w:val="28"/>
            <w:szCs w:val="28"/>
            <w:lang w:eastAsia="ru-RU"/>
          </w:rPr>
          <w:t xml:space="preserve">пунктом </w:t>
        </w:r>
        <w:r w:rsidRPr="004A27F3">
          <w:rPr>
            <w:rFonts w:ascii="Times New Roman" w:hAnsi="Times New Roman"/>
            <w:sz w:val="28"/>
            <w:szCs w:val="28"/>
            <w:lang w:eastAsia="ru-RU"/>
          </w:rPr>
          <w:t xml:space="preserve">9 </w:t>
        </w:r>
        <w:r w:rsidRPr="007D6092">
          <w:rPr>
            <w:rFonts w:ascii="Times New Roman" w:hAnsi="Times New Roman"/>
            <w:sz w:val="28"/>
            <w:szCs w:val="28"/>
            <w:lang w:eastAsia="ru-RU"/>
          </w:rPr>
          <w:t xml:space="preserve"> статьи 23 Федерального закона от 31 июля 2020 г. N 248-ФЗ "О государственном контроле (надзоре) и муниципальном контроле в Российской Федерации"</w:t>
        </w:r>
      </w:hyperlink>
      <w:r w:rsidRPr="004A27F3">
        <w:rPr>
          <w:rFonts w:ascii="Times New Roman" w:hAnsi="Times New Roman"/>
          <w:sz w:val="28"/>
          <w:szCs w:val="28"/>
          <w:lang w:eastAsia="ru-RU"/>
        </w:rPr>
        <w:t>,  пунктом 35 части 1 статьи 15  Федерального закона от 06.10.2003 года № 131-ФЗ  «Об общих принципах организации местного самоуправления в Российской Федерации»,  руководствуясь Уставом Мглинского района, Мглинский районный Совет народных депутатов</w:t>
      </w:r>
    </w:p>
    <w:p w:rsidR="00D01643" w:rsidRPr="004A27F3" w:rsidRDefault="00D01643" w:rsidP="008076CA">
      <w:pPr>
        <w:shd w:val="clear" w:color="auto" w:fill="FFFFFF"/>
        <w:spacing w:after="0" w:line="240" w:lineRule="auto"/>
        <w:rPr>
          <w:rFonts w:ascii="Times New Roman" w:hAnsi="Times New Roman"/>
          <w:sz w:val="28"/>
          <w:szCs w:val="28"/>
          <w:lang w:eastAsia="ru-RU"/>
        </w:rPr>
      </w:pPr>
      <w:r w:rsidRPr="004A27F3">
        <w:rPr>
          <w:rFonts w:ascii="Times New Roman" w:hAnsi="Times New Roman"/>
          <w:spacing w:val="-3"/>
          <w:sz w:val="28"/>
          <w:szCs w:val="28"/>
          <w:lang w:eastAsia="ru-RU"/>
        </w:rPr>
        <w:t>РЕШИЛ:</w:t>
      </w:r>
    </w:p>
    <w:p w:rsidR="00D01643" w:rsidRPr="004A27F3" w:rsidRDefault="00D01643" w:rsidP="008076CA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27F3">
        <w:rPr>
          <w:rFonts w:ascii="Times New Roman" w:hAnsi="Times New Roman"/>
          <w:spacing w:val="-3"/>
          <w:sz w:val="28"/>
          <w:szCs w:val="28"/>
          <w:lang w:eastAsia="ru-RU"/>
        </w:rPr>
        <w:t xml:space="preserve">     1.  Утвердить </w:t>
      </w:r>
      <w:r w:rsidRPr="004A27F3">
        <w:rPr>
          <w:rFonts w:ascii="Times New Roman" w:hAnsi="Times New Roman"/>
          <w:sz w:val="28"/>
          <w:szCs w:val="28"/>
        </w:rPr>
        <w:t>прилагаемый </w:t>
      </w:r>
      <w:hyperlink r:id="rId8" w:anchor="6540IN" w:history="1">
        <w:r w:rsidRPr="004A27F3">
          <w:rPr>
            <w:rStyle w:val="Hyperlink"/>
            <w:rFonts w:ascii="Times New Roman" w:hAnsi="Times New Roman"/>
            <w:color w:val="auto"/>
            <w:sz w:val="28"/>
            <w:szCs w:val="28"/>
            <w:u w:val="none"/>
          </w:rPr>
          <w:t xml:space="preserve">перечень индикаторов риска нарушения обязательных требований при осуществлении муниципального земельного контроля  на территории Мглинского муниципального района, городского и сельских поселений. </w:t>
        </w:r>
      </w:hyperlink>
    </w:p>
    <w:p w:rsidR="00D01643" w:rsidRPr="004A27F3" w:rsidRDefault="00D01643" w:rsidP="009A188B">
      <w:pPr>
        <w:shd w:val="clear" w:color="auto" w:fill="FFFFFF"/>
        <w:tabs>
          <w:tab w:val="left" w:pos="946"/>
        </w:tabs>
        <w:spacing w:after="0" w:line="322" w:lineRule="exact"/>
        <w:ind w:left="163" w:firstLine="154"/>
        <w:jc w:val="both"/>
        <w:rPr>
          <w:rFonts w:ascii="Times New Roman" w:hAnsi="Times New Roman"/>
          <w:sz w:val="28"/>
          <w:szCs w:val="28"/>
          <w:lang w:eastAsia="ru-RU"/>
        </w:rPr>
      </w:pPr>
      <w:r w:rsidRPr="004A27F3">
        <w:rPr>
          <w:rFonts w:ascii="Times New Roman" w:hAnsi="Times New Roman"/>
          <w:spacing w:val="-20"/>
          <w:sz w:val="28"/>
          <w:szCs w:val="28"/>
          <w:lang w:eastAsia="ru-RU"/>
        </w:rPr>
        <w:t>2.</w:t>
      </w:r>
      <w:r w:rsidRPr="004A27F3">
        <w:rPr>
          <w:rFonts w:ascii="Times New Roman" w:hAnsi="Times New Roman"/>
          <w:sz w:val="28"/>
          <w:szCs w:val="28"/>
          <w:lang w:eastAsia="ru-RU"/>
        </w:rPr>
        <w:tab/>
        <w:t>Данное решение опубликовать в официальном издании</w:t>
      </w:r>
      <w:r w:rsidRPr="004A27F3">
        <w:rPr>
          <w:rFonts w:ascii="Times New Roman" w:hAnsi="Times New Roman"/>
          <w:sz w:val="28"/>
          <w:szCs w:val="28"/>
          <w:lang w:eastAsia="ru-RU"/>
        </w:rPr>
        <w:br/>
        <w:t>«Муниципальный вестник» и разместить на официальном сайте</w:t>
      </w:r>
      <w:r w:rsidRPr="004A27F3">
        <w:rPr>
          <w:rFonts w:ascii="Times New Roman" w:hAnsi="Times New Roman"/>
          <w:sz w:val="28"/>
          <w:szCs w:val="28"/>
          <w:lang w:eastAsia="ru-RU"/>
        </w:rPr>
        <w:br/>
        <w:t>администрации Мглинского района в сети Интернет (</w:t>
      </w:r>
      <w:hyperlink r:id="rId9" w:history="1">
        <w:r w:rsidRPr="004A27F3">
          <w:rPr>
            <w:rFonts w:ascii="Times New Roman" w:hAnsi="Times New Roman"/>
            <w:sz w:val="28"/>
            <w:szCs w:val="28"/>
            <w:u w:val="single"/>
            <w:lang w:val="en-US" w:eastAsia="ru-RU"/>
          </w:rPr>
          <w:t>www</w:t>
        </w:r>
        <w:r w:rsidRPr="004A27F3">
          <w:rPr>
            <w:rFonts w:ascii="Times New Roman" w:hAnsi="Times New Roman"/>
            <w:sz w:val="28"/>
            <w:szCs w:val="28"/>
            <w:u w:val="single"/>
            <w:lang w:eastAsia="ru-RU"/>
          </w:rPr>
          <w:t>.</w:t>
        </w:r>
        <w:r w:rsidRPr="004A27F3">
          <w:rPr>
            <w:rFonts w:ascii="Times New Roman" w:hAnsi="Times New Roman"/>
            <w:sz w:val="28"/>
            <w:szCs w:val="28"/>
            <w:u w:val="single"/>
            <w:lang w:val="en-US" w:eastAsia="ru-RU"/>
          </w:rPr>
          <w:t>mgladm</w:t>
        </w:r>
        <w:r w:rsidRPr="004A27F3">
          <w:rPr>
            <w:rFonts w:ascii="Times New Roman" w:hAnsi="Times New Roman"/>
            <w:sz w:val="28"/>
            <w:szCs w:val="28"/>
            <w:u w:val="single"/>
            <w:lang w:eastAsia="ru-RU"/>
          </w:rPr>
          <w:t>.</w:t>
        </w:r>
        <w:r w:rsidRPr="004A27F3">
          <w:rPr>
            <w:rFonts w:ascii="Times New Roman" w:hAnsi="Times New Roman"/>
            <w:sz w:val="28"/>
            <w:szCs w:val="28"/>
            <w:u w:val="single"/>
            <w:lang w:val="en-US" w:eastAsia="ru-RU"/>
          </w:rPr>
          <w:t>ru</w:t>
        </w:r>
      </w:hyperlink>
      <w:r w:rsidRPr="004A27F3">
        <w:rPr>
          <w:rFonts w:ascii="Times New Roman" w:hAnsi="Times New Roman"/>
          <w:sz w:val="28"/>
          <w:szCs w:val="28"/>
          <w:lang w:eastAsia="ru-RU"/>
        </w:rPr>
        <w:t>).</w:t>
      </w:r>
    </w:p>
    <w:p w:rsidR="00D01643" w:rsidRPr="004A27F3" w:rsidRDefault="00D01643" w:rsidP="009A188B">
      <w:pPr>
        <w:shd w:val="clear" w:color="auto" w:fill="FFFFFF"/>
        <w:tabs>
          <w:tab w:val="left" w:pos="850"/>
        </w:tabs>
        <w:spacing w:after="0" w:line="322" w:lineRule="exact"/>
        <w:ind w:left="298"/>
        <w:rPr>
          <w:rFonts w:ascii="Times New Roman" w:hAnsi="Times New Roman"/>
          <w:sz w:val="28"/>
          <w:szCs w:val="28"/>
          <w:lang w:eastAsia="ru-RU"/>
        </w:rPr>
      </w:pPr>
      <w:r w:rsidRPr="004A27F3">
        <w:rPr>
          <w:rFonts w:ascii="Times New Roman" w:hAnsi="Times New Roman"/>
          <w:spacing w:val="-17"/>
          <w:sz w:val="28"/>
          <w:szCs w:val="28"/>
          <w:lang w:eastAsia="ru-RU"/>
        </w:rPr>
        <w:t>3.</w:t>
      </w:r>
      <w:r w:rsidRPr="004A27F3">
        <w:rPr>
          <w:rFonts w:ascii="Times New Roman" w:hAnsi="Times New Roman"/>
          <w:sz w:val="28"/>
          <w:szCs w:val="28"/>
          <w:lang w:eastAsia="ru-RU"/>
        </w:rPr>
        <w:tab/>
        <w:t>Данное решение вступает в силу со дня его  подписания.</w:t>
      </w:r>
    </w:p>
    <w:p w:rsidR="00D01643" w:rsidRPr="009C01D3" w:rsidRDefault="00D01643" w:rsidP="009A18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1643" w:rsidRPr="009C01D3" w:rsidRDefault="00D01643" w:rsidP="009A18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1643" w:rsidRPr="009C01D3" w:rsidRDefault="00D01643" w:rsidP="009A18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     Г</w:t>
      </w:r>
      <w:r w:rsidRPr="009C01D3">
        <w:rPr>
          <w:rFonts w:ascii="Times New Roman" w:hAnsi="Times New Roman"/>
          <w:sz w:val="28"/>
          <w:szCs w:val="28"/>
          <w:lang w:eastAsia="ru-RU"/>
        </w:rPr>
        <w:t xml:space="preserve">лава </w:t>
      </w:r>
      <w:r>
        <w:rPr>
          <w:rFonts w:ascii="Times New Roman" w:hAnsi="Times New Roman"/>
          <w:sz w:val="28"/>
          <w:szCs w:val="28"/>
          <w:lang w:eastAsia="ru-RU"/>
        </w:rPr>
        <w:t xml:space="preserve">Мглинского </w:t>
      </w:r>
      <w:r w:rsidRPr="009C01D3">
        <w:rPr>
          <w:rFonts w:ascii="Times New Roman" w:hAnsi="Times New Roman"/>
          <w:sz w:val="28"/>
          <w:szCs w:val="28"/>
          <w:lang w:eastAsia="ru-RU"/>
        </w:rPr>
        <w:t>района                                                    Н.В.Воликова</w:t>
      </w:r>
    </w:p>
    <w:p w:rsidR="00D01643" w:rsidRPr="009C01D3" w:rsidRDefault="00D01643" w:rsidP="009A188B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D01643" w:rsidRDefault="00D01643" w:rsidP="004A27F3">
      <w:pPr>
        <w:ind w:left="576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01643" w:rsidRDefault="00D01643" w:rsidP="004A27F3">
      <w:pPr>
        <w:ind w:left="5760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D01643" w:rsidRPr="00B14340" w:rsidRDefault="00D01643" w:rsidP="004A27F3">
      <w:pPr>
        <w:ind w:left="5760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D01643" w:rsidRPr="00B14340" w:rsidRDefault="00D01643" w:rsidP="00B14340">
      <w:pPr>
        <w:spacing w:after="0" w:line="240" w:lineRule="auto"/>
        <w:ind w:left="4680"/>
        <w:rPr>
          <w:rFonts w:ascii="Times New Roman" w:hAnsi="Times New Roman"/>
          <w:sz w:val="28"/>
          <w:szCs w:val="28"/>
          <w:lang w:eastAsia="ru-RU"/>
        </w:rPr>
      </w:pPr>
      <w:r w:rsidRPr="00B14340">
        <w:rPr>
          <w:rFonts w:ascii="Times New Roman" w:hAnsi="Times New Roman"/>
          <w:sz w:val="28"/>
          <w:szCs w:val="28"/>
          <w:lang w:eastAsia="ru-RU"/>
        </w:rPr>
        <w:t xml:space="preserve">Приложение </w:t>
      </w:r>
    </w:p>
    <w:p w:rsidR="00D01643" w:rsidRPr="00B14340" w:rsidRDefault="00D01643" w:rsidP="00B14340">
      <w:pPr>
        <w:spacing w:after="0" w:line="240" w:lineRule="auto"/>
        <w:ind w:left="4680"/>
        <w:rPr>
          <w:rFonts w:ascii="Times New Roman" w:hAnsi="Times New Roman"/>
          <w:sz w:val="28"/>
          <w:szCs w:val="28"/>
          <w:lang w:eastAsia="ru-RU"/>
        </w:rPr>
      </w:pPr>
      <w:r w:rsidRPr="00B14340">
        <w:rPr>
          <w:rFonts w:ascii="Times New Roman" w:hAnsi="Times New Roman"/>
          <w:sz w:val="28"/>
          <w:szCs w:val="28"/>
          <w:lang w:eastAsia="ru-RU"/>
        </w:rPr>
        <w:t xml:space="preserve">к решению Мглинского районного Совета народных депутатов  </w:t>
      </w:r>
    </w:p>
    <w:p w:rsidR="00D01643" w:rsidRPr="00B14340" w:rsidRDefault="00D01643" w:rsidP="00B14340">
      <w:pPr>
        <w:spacing w:after="0" w:line="240" w:lineRule="auto"/>
        <w:ind w:left="4680"/>
        <w:rPr>
          <w:rFonts w:ascii="Times New Roman" w:hAnsi="Times New Roman"/>
          <w:sz w:val="28"/>
          <w:szCs w:val="28"/>
          <w:lang w:eastAsia="ru-RU"/>
        </w:rPr>
      </w:pPr>
      <w:r w:rsidRPr="00B14340">
        <w:rPr>
          <w:rFonts w:ascii="Times New Roman" w:hAnsi="Times New Roman"/>
          <w:sz w:val="28"/>
          <w:szCs w:val="28"/>
          <w:lang w:eastAsia="ru-RU"/>
        </w:rPr>
        <w:t>от ________ 20__ г. №____</w:t>
      </w:r>
    </w:p>
    <w:p w:rsidR="00D01643" w:rsidRPr="00B14340" w:rsidRDefault="00D01643">
      <w:pPr>
        <w:rPr>
          <w:rFonts w:ascii="Times New Roman" w:hAnsi="Times New Roman"/>
          <w:sz w:val="28"/>
          <w:szCs w:val="28"/>
        </w:rPr>
      </w:pPr>
    </w:p>
    <w:p w:rsidR="00D01643" w:rsidRPr="00B14340" w:rsidRDefault="00D01643" w:rsidP="004A27F3">
      <w:pPr>
        <w:shd w:val="clear" w:color="auto" w:fill="FFFFFF"/>
        <w:spacing w:after="240" w:line="240" w:lineRule="auto"/>
        <w:jc w:val="center"/>
        <w:textAlignment w:val="baseline"/>
        <w:rPr>
          <w:rFonts w:ascii="Times New Roman" w:hAnsi="Times New Roman"/>
          <w:b/>
          <w:bCs/>
          <w:sz w:val="28"/>
          <w:szCs w:val="28"/>
          <w:lang w:eastAsia="ru-RU"/>
        </w:rPr>
      </w:pPr>
      <w:r w:rsidRPr="00B14340">
        <w:rPr>
          <w:rFonts w:ascii="Times New Roman" w:hAnsi="Times New Roman"/>
          <w:b/>
          <w:bCs/>
          <w:sz w:val="28"/>
          <w:szCs w:val="28"/>
          <w:lang w:eastAsia="ru-RU"/>
        </w:rPr>
        <w:t>Перечень индикаторов риска нарушения обязательных требований при осуществлении  муниципального земельного контроля  на территории Мглинского муниципального района, городского и сельских поселений</w:t>
      </w:r>
    </w:p>
    <w:p w:rsidR="00D01643" w:rsidRPr="00B14340" w:rsidRDefault="00D01643" w:rsidP="00701104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14340">
        <w:rPr>
          <w:rFonts w:ascii="Times New Roman" w:hAnsi="Times New Roman"/>
          <w:sz w:val="28"/>
          <w:szCs w:val="28"/>
          <w:lang w:eastAsia="ru-RU"/>
        </w:rPr>
        <w:t>1. Несоответствие площади используемого юридическим лицом, индивидуальным предпринимателем, гражданином земельного участка площади земельного участка, сведения о которой содержатся в Едином государственном реестре недвижимости (ЕГРН).</w:t>
      </w:r>
    </w:p>
    <w:p w:rsidR="00D01643" w:rsidRDefault="00D01643" w:rsidP="004A27F3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D01643" w:rsidRPr="00B14340" w:rsidRDefault="00D01643" w:rsidP="00701104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14340">
        <w:rPr>
          <w:rFonts w:ascii="Times New Roman" w:hAnsi="Times New Roman"/>
          <w:sz w:val="28"/>
          <w:szCs w:val="28"/>
          <w:lang w:eastAsia="ru-RU"/>
        </w:rPr>
        <w:t>2. Отсутствие в ЕГРН сведений о правах на используемый юридическим лицом, индивидуальным предпринимателем, гражданином земельный участок.</w:t>
      </w:r>
      <w:r w:rsidRPr="00B14340">
        <w:rPr>
          <w:rFonts w:ascii="Times New Roman" w:hAnsi="Times New Roman"/>
          <w:sz w:val="28"/>
          <w:szCs w:val="28"/>
          <w:lang w:eastAsia="ru-RU"/>
        </w:rPr>
        <w:br/>
      </w:r>
    </w:p>
    <w:p w:rsidR="00D01643" w:rsidRPr="00B14340" w:rsidRDefault="00D01643" w:rsidP="00701104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14340">
        <w:rPr>
          <w:rFonts w:ascii="Times New Roman" w:hAnsi="Times New Roman"/>
          <w:sz w:val="28"/>
          <w:szCs w:val="28"/>
          <w:lang w:eastAsia="ru-RU"/>
        </w:rPr>
        <w:t>3. Несоответствие использования юридическим лицом, индивидуальным предпринимателем или гражданином земельного участка виду разрешенного использования, сведения о котором содержатся в ЕГРН.</w:t>
      </w:r>
      <w:r w:rsidRPr="00B14340">
        <w:rPr>
          <w:rFonts w:ascii="Times New Roman" w:hAnsi="Times New Roman"/>
          <w:sz w:val="28"/>
          <w:szCs w:val="28"/>
          <w:lang w:eastAsia="ru-RU"/>
        </w:rPr>
        <w:br/>
      </w:r>
    </w:p>
    <w:p w:rsidR="00D01643" w:rsidRPr="00B14340" w:rsidRDefault="00D01643" w:rsidP="00701104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14340">
        <w:rPr>
          <w:rFonts w:ascii="Times New Roman" w:hAnsi="Times New Roman"/>
          <w:sz w:val="28"/>
          <w:szCs w:val="28"/>
          <w:lang w:eastAsia="ru-RU"/>
        </w:rPr>
        <w:t>4. Отсутствие объектов капитального строительства, ведения строительных работ, связанных с возведением объектов капитального строительства на земельном участке, предназначенном для жилищного или иного строительства.</w:t>
      </w:r>
    </w:p>
    <w:p w:rsidR="00D01643" w:rsidRPr="00B14340" w:rsidRDefault="00D01643" w:rsidP="004A27F3">
      <w:pPr>
        <w:shd w:val="clear" w:color="auto" w:fill="FFFFFF"/>
        <w:spacing w:after="0" w:line="240" w:lineRule="auto"/>
        <w:ind w:firstLine="480"/>
        <w:textAlignment w:val="baseline"/>
        <w:rPr>
          <w:rFonts w:ascii="Times New Roman" w:hAnsi="Times New Roman"/>
          <w:sz w:val="28"/>
          <w:szCs w:val="28"/>
          <w:lang w:eastAsia="ru-RU"/>
        </w:rPr>
      </w:pPr>
    </w:p>
    <w:p w:rsidR="00D01643" w:rsidRPr="00B14340" w:rsidRDefault="00D01643" w:rsidP="00701104">
      <w:pPr>
        <w:shd w:val="clear" w:color="auto" w:fill="FFFFFF"/>
        <w:spacing w:after="0" w:line="240" w:lineRule="auto"/>
        <w:ind w:firstLine="480"/>
        <w:jc w:val="both"/>
        <w:textAlignment w:val="baseline"/>
        <w:rPr>
          <w:rFonts w:ascii="Times New Roman" w:hAnsi="Times New Roman"/>
          <w:sz w:val="28"/>
          <w:szCs w:val="28"/>
          <w:lang w:eastAsia="ru-RU"/>
        </w:rPr>
      </w:pPr>
      <w:r w:rsidRPr="00B14340">
        <w:rPr>
          <w:rFonts w:ascii="Times New Roman" w:hAnsi="Times New Roman"/>
          <w:sz w:val="28"/>
          <w:szCs w:val="28"/>
          <w:lang w:eastAsia="ru-RU"/>
        </w:rPr>
        <w:t>5. Наличие информации о неиспользовании по целевому назначению или использовании с нарушением законодательства Российской Федерации земельного участка из земель сельскохозяйственного назначения, оборот которых регулируется </w:t>
      </w:r>
      <w:hyperlink r:id="rId10" w:anchor="7D20K3" w:history="1">
        <w:r w:rsidRPr="00B14340">
          <w:rPr>
            <w:rFonts w:ascii="Times New Roman" w:hAnsi="Times New Roman"/>
            <w:sz w:val="28"/>
            <w:szCs w:val="28"/>
            <w:lang w:eastAsia="ru-RU"/>
          </w:rPr>
          <w:t>Федеральным законом от 24 июля 2002 г. N 101-ФЗ "Об обороте земель сельскохозяйственного назначения"</w:t>
        </w:r>
      </w:hyperlink>
      <w:r>
        <w:rPr>
          <w:rFonts w:ascii="Times New Roman" w:hAnsi="Times New Roman"/>
          <w:sz w:val="28"/>
          <w:szCs w:val="28"/>
          <w:lang w:eastAsia="ru-RU"/>
        </w:rPr>
        <w:t>.</w:t>
      </w:r>
    </w:p>
    <w:sectPr w:rsidR="00D01643" w:rsidRPr="00B14340" w:rsidSect="008076CA">
      <w:pgSz w:w="11906" w:h="16838"/>
      <w:pgMar w:top="540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82384C"/>
    <w:multiLevelType w:val="singleLevel"/>
    <w:tmpl w:val="DC8A317E"/>
    <w:lvl w:ilvl="0">
      <w:start w:val="1"/>
      <w:numFmt w:val="decimal"/>
      <w:lvlText w:val="%1."/>
      <w:legacy w:legacy="1" w:legacySpace="0" w:legacyIndent="384"/>
      <w:lvlJc w:val="left"/>
      <w:rPr>
        <w:rFonts w:ascii="Times New Roman" w:hAnsi="Times New Roman" w:cs="Times New Roman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A188B"/>
    <w:rsid w:val="00042793"/>
    <w:rsid w:val="000948DE"/>
    <w:rsid w:val="000F55F0"/>
    <w:rsid w:val="002675FF"/>
    <w:rsid w:val="004024E9"/>
    <w:rsid w:val="004A27F3"/>
    <w:rsid w:val="00620D6D"/>
    <w:rsid w:val="00701104"/>
    <w:rsid w:val="007457BB"/>
    <w:rsid w:val="007C1463"/>
    <w:rsid w:val="007D6092"/>
    <w:rsid w:val="008076CA"/>
    <w:rsid w:val="009A188B"/>
    <w:rsid w:val="009C01D3"/>
    <w:rsid w:val="00A97682"/>
    <w:rsid w:val="00B14340"/>
    <w:rsid w:val="00B82F2F"/>
    <w:rsid w:val="00D01643"/>
    <w:rsid w:val="00E615EB"/>
    <w:rsid w:val="00E755E6"/>
    <w:rsid w:val="00F14585"/>
    <w:rsid w:val="00F24C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A188B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rsid w:val="009A188B"/>
    <w:rPr>
      <w:rFonts w:cs="Times New Roman"/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rsid w:val="009A188B"/>
    <w:rPr>
      <w:rFonts w:cs="Times New Roman"/>
      <w:color w:val="800080"/>
      <w:u w:val="single"/>
    </w:rPr>
  </w:style>
  <w:style w:type="paragraph" w:styleId="Title">
    <w:name w:val="Title"/>
    <w:basedOn w:val="Normal"/>
    <w:link w:val="TitleChar"/>
    <w:uiPriority w:val="99"/>
    <w:qFormat/>
    <w:locked/>
    <w:rsid w:val="008076CA"/>
    <w:pPr>
      <w:spacing w:after="0" w:line="240" w:lineRule="auto"/>
      <w:jc w:val="center"/>
    </w:pPr>
    <w:rPr>
      <w:rFonts w:ascii="Times New Roman" w:hAnsi="Times New Roman"/>
      <w:b/>
      <w:sz w:val="56"/>
      <w:szCs w:val="20"/>
      <w:lang w:eastAsia="ru-RU"/>
    </w:rPr>
  </w:style>
  <w:style w:type="character" w:customStyle="1" w:styleId="TitleChar">
    <w:name w:val="Title Char"/>
    <w:basedOn w:val="DefaultParagraphFont"/>
    <w:link w:val="Title"/>
    <w:uiPriority w:val="99"/>
    <w:locked/>
    <w:rPr>
      <w:rFonts w:ascii="Cambria" w:hAnsi="Cambria" w:cs="Times New Roman"/>
      <w:b/>
      <w:bCs/>
      <w:kern w:val="28"/>
      <w:sz w:val="32"/>
      <w:szCs w:val="32"/>
      <w:lang w:eastAsia="en-US"/>
    </w:rPr>
  </w:style>
  <w:style w:type="paragraph" w:styleId="Subtitle">
    <w:name w:val="Subtitle"/>
    <w:basedOn w:val="Normal"/>
    <w:link w:val="SubtitleChar"/>
    <w:uiPriority w:val="99"/>
    <w:qFormat/>
    <w:locked/>
    <w:rsid w:val="008076CA"/>
    <w:pPr>
      <w:spacing w:after="0" w:line="240" w:lineRule="auto"/>
      <w:jc w:val="center"/>
    </w:pPr>
    <w:rPr>
      <w:rFonts w:ascii="Times New Roman" w:hAnsi="Times New Roman"/>
      <w:b/>
      <w:sz w:val="40"/>
      <w:szCs w:val="20"/>
      <w:lang w:eastAsia="ru-RU"/>
    </w:rPr>
  </w:style>
  <w:style w:type="character" w:customStyle="1" w:styleId="SubtitleChar">
    <w:name w:val="Subtitle Char"/>
    <w:basedOn w:val="DefaultParagraphFont"/>
    <w:link w:val="Subtitle"/>
    <w:uiPriority w:val="99"/>
    <w:locked/>
    <w:rPr>
      <w:rFonts w:ascii="Cambria" w:hAnsi="Cambria" w:cs="Times New Roman"/>
      <w:sz w:val="24"/>
      <w:szCs w:val="24"/>
      <w:lang w:eastAsia="en-US"/>
    </w:rPr>
  </w:style>
  <w:style w:type="paragraph" w:styleId="PlainText">
    <w:name w:val="Plain Text"/>
    <w:basedOn w:val="Normal"/>
    <w:link w:val="PlainTextChar"/>
    <w:uiPriority w:val="99"/>
    <w:rsid w:val="008076CA"/>
    <w:pPr>
      <w:spacing w:after="0" w:line="240" w:lineRule="auto"/>
    </w:pPr>
    <w:rPr>
      <w:rFonts w:ascii="Courier New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semiHidden/>
    <w:locked/>
    <w:rPr>
      <w:rFonts w:ascii="Courier New" w:hAnsi="Courier New" w:cs="Courier New"/>
      <w:sz w:val="20"/>
      <w:szCs w:val="20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docs.cntd.ru/document/727694514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docs.cntd.ru/document/565415215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hyperlink" Target="https://docs.cntd.ru/document/901821169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www.mgladm.ru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106</TotalTime>
  <Pages>2</Pages>
  <Words>450</Words>
  <Characters>2569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Gigabyte</dc:creator>
  <cp:keywords/>
  <dc:description/>
  <cp:lastModifiedBy>Admin</cp:lastModifiedBy>
  <cp:revision>4</cp:revision>
  <dcterms:created xsi:type="dcterms:W3CDTF">2023-03-27T13:20:00Z</dcterms:created>
  <dcterms:modified xsi:type="dcterms:W3CDTF">2023-04-05T12:56:00Z</dcterms:modified>
</cp:coreProperties>
</file>